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FC48">
      <w:pPr>
        <w:spacing w:before="119" w:line="219" w:lineRule="auto"/>
        <w:ind w:left="2296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供应商得分及排名、资格审查情况</w:t>
      </w:r>
    </w:p>
    <w:p w14:paraId="574F2032">
      <w:pPr>
        <w:spacing w:line="247" w:lineRule="auto"/>
        <w:rPr>
          <w:rFonts w:ascii="Arial"/>
          <w:sz w:val="21"/>
        </w:rPr>
      </w:pPr>
    </w:p>
    <w:p w14:paraId="092270C1">
      <w:pPr>
        <w:spacing w:line="247" w:lineRule="auto"/>
        <w:rPr>
          <w:rFonts w:ascii="Arial"/>
          <w:sz w:val="21"/>
        </w:rPr>
      </w:pPr>
    </w:p>
    <w:p w14:paraId="4A50AC98">
      <w:pPr>
        <w:spacing w:line="247" w:lineRule="auto"/>
        <w:rPr>
          <w:rFonts w:ascii="Arial"/>
          <w:sz w:val="21"/>
        </w:rPr>
      </w:pPr>
    </w:p>
    <w:p w14:paraId="47C0C423">
      <w:pPr>
        <w:spacing w:before="91" w:line="401" w:lineRule="auto"/>
        <w:ind w:left="1132" w:right="11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highlight w:val="none"/>
        </w:rPr>
        <w:t>太和县第二中学、新城中心学校等8个学校食堂食材配送服务采购项目</w:t>
      </w:r>
    </w:p>
    <w:p w14:paraId="5E7C7E25">
      <w:pPr>
        <w:spacing w:before="30" w:line="220" w:lineRule="auto"/>
        <w:ind w:left="113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highlight w:val="none"/>
        </w:rPr>
        <w:t>THHR20250122-Z</w:t>
      </w:r>
    </w:p>
    <w:p w14:paraId="238FDB6E">
      <w:pPr>
        <w:spacing w:before="290" w:line="219" w:lineRule="auto"/>
        <w:ind w:left="1132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一、供应商得分及排名情况</w:t>
      </w:r>
    </w:p>
    <w:p w14:paraId="038E50F3">
      <w:pPr>
        <w:spacing w:line="119" w:lineRule="exact"/>
      </w:pPr>
    </w:p>
    <w:tbl>
      <w:tblPr>
        <w:tblStyle w:val="4"/>
        <w:tblW w:w="95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3891"/>
        <w:gridCol w:w="1596"/>
        <w:gridCol w:w="1634"/>
        <w:gridCol w:w="1261"/>
      </w:tblGrid>
      <w:tr w14:paraId="4C826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189" w:type="dxa"/>
            <w:vAlign w:val="top"/>
          </w:tcPr>
          <w:p w14:paraId="40AB5F62">
            <w:pPr>
              <w:spacing w:line="396" w:lineRule="auto"/>
              <w:rPr>
                <w:rFonts w:ascii="Arial"/>
                <w:sz w:val="21"/>
              </w:rPr>
            </w:pPr>
          </w:p>
          <w:p w14:paraId="6E78508A">
            <w:pPr>
              <w:pStyle w:val="5"/>
              <w:spacing w:before="91" w:line="221" w:lineRule="auto"/>
              <w:ind w:left="322"/>
            </w:pPr>
            <w:r>
              <w:rPr>
                <w:spacing w:val="-5"/>
              </w:rPr>
              <w:t>序号</w:t>
            </w:r>
          </w:p>
        </w:tc>
        <w:tc>
          <w:tcPr>
            <w:tcW w:w="3891" w:type="dxa"/>
            <w:vAlign w:val="top"/>
          </w:tcPr>
          <w:p w14:paraId="6FA4B192">
            <w:pPr>
              <w:spacing w:line="395" w:lineRule="auto"/>
              <w:rPr>
                <w:rFonts w:ascii="Arial"/>
                <w:sz w:val="21"/>
              </w:rPr>
            </w:pPr>
          </w:p>
          <w:p w14:paraId="51C87664">
            <w:pPr>
              <w:pStyle w:val="5"/>
              <w:spacing w:before="91" w:line="219" w:lineRule="auto"/>
              <w:ind w:left="1253"/>
            </w:pPr>
            <w:r>
              <w:rPr>
                <w:spacing w:val="-2"/>
              </w:rPr>
              <w:t>供应商名称</w:t>
            </w:r>
          </w:p>
        </w:tc>
        <w:tc>
          <w:tcPr>
            <w:tcW w:w="1596" w:type="dxa"/>
            <w:vAlign w:val="top"/>
          </w:tcPr>
          <w:p w14:paraId="0E922838">
            <w:pPr>
              <w:pStyle w:val="5"/>
              <w:spacing w:before="178" w:line="352" w:lineRule="auto"/>
              <w:ind w:left="526" w:right="233" w:hanging="267"/>
            </w:pPr>
            <w:r>
              <w:rPr>
                <w:spacing w:val="-6"/>
              </w:rPr>
              <w:t>资格审查</w:t>
            </w:r>
            <w:r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1634" w:type="dxa"/>
            <w:vAlign w:val="top"/>
          </w:tcPr>
          <w:p w14:paraId="4E3DA03A">
            <w:pPr>
              <w:spacing w:line="395" w:lineRule="auto"/>
              <w:rPr>
                <w:rFonts w:ascii="Arial"/>
                <w:sz w:val="21"/>
              </w:rPr>
            </w:pPr>
          </w:p>
          <w:p w14:paraId="4F3F123E">
            <w:pPr>
              <w:pStyle w:val="5"/>
              <w:spacing w:before="91" w:line="220" w:lineRule="auto"/>
              <w:ind w:left="548"/>
            </w:pPr>
            <w:r>
              <w:rPr>
                <w:spacing w:val="-6"/>
              </w:rPr>
              <w:t>得分</w:t>
            </w:r>
          </w:p>
        </w:tc>
        <w:tc>
          <w:tcPr>
            <w:tcW w:w="1261" w:type="dxa"/>
            <w:vAlign w:val="top"/>
          </w:tcPr>
          <w:p w14:paraId="7C76EC10">
            <w:pPr>
              <w:spacing w:line="395" w:lineRule="auto"/>
              <w:rPr>
                <w:rFonts w:ascii="Arial"/>
                <w:sz w:val="21"/>
              </w:rPr>
            </w:pPr>
          </w:p>
          <w:p w14:paraId="7994AB50">
            <w:pPr>
              <w:pStyle w:val="5"/>
              <w:spacing w:before="91" w:line="222" w:lineRule="auto"/>
              <w:ind w:left="358"/>
            </w:pPr>
            <w:r>
              <w:rPr>
                <w:spacing w:val="-5"/>
              </w:rPr>
              <w:t>排名</w:t>
            </w:r>
          </w:p>
        </w:tc>
      </w:tr>
      <w:tr w14:paraId="00F69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9" w:type="dxa"/>
            <w:vAlign w:val="top"/>
          </w:tcPr>
          <w:p w14:paraId="0F68BE37">
            <w:pPr>
              <w:pStyle w:val="5"/>
              <w:spacing w:before="217" w:line="184" w:lineRule="auto"/>
              <w:ind w:left="553"/>
            </w:pPr>
            <w:r>
              <w:t>1</w:t>
            </w:r>
          </w:p>
        </w:tc>
        <w:tc>
          <w:tcPr>
            <w:tcW w:w="3891" w:type="dxa"/>
            <w:vAlign w:val="top"/>
          </w:tcPr>
          <w:p w14:paraId="2843CAB7">
            <w:pPr>
              <w:pStyle w:val="5"/>
              <w:spacing w:before="173" w:line="220" w:lineRule="auto"/>
              <w:jc w:val="left"/>
              <w:rPr>
                <w:rFonts w:hint="default"/>
                <w:lang w:val="en-US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太和县国源供应链管理有限公司</w:t>
            </w:r>
            <w:bookmarkEnd w:id="0"/>
          </w:p>
        </w:tc>
        <w:tc>
          <w:tcPr>
            <w:tcW w:w="1596" w:type="dxa"/>
            <w:vAlign w:val="top"/>
          </w:tcPr>
          <w:p w14:paraId="01F9A1B9">
            <w:pPr>
              <w:pStyle w:val="5"/>
              <w:spacing w:before="173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5958E836">
            <w:pPr>
              <w:pStyle w:val="5"/>
              <w:spacing w:before="218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81.07</w:t>
            </w:r>
          </w:p>
        </w:tc>
        <w:tc>
          <w:tcPr>
            <w:tcW w:w="1261" w:type="dxa"/>
            <w:vAlign w:val="top"/>
          </w:tcPr>
          <w:p w14:paraId="2200B998">
            <w:pPr>
              <w:pStyle w:val="5"/>
              <w:spacing w:before="278" w:line="217" w:lineRule="exact"/>
              <w:ind w:left="502"/>
            </w:pPr>
            <w:r>
              <w:rPr>
                <w:position w:val="-5"/>
              </w:rPr>
              <w:t>一</w:t>
            </w:r>
          </w:p>
        </w:tc>
      </w:tr>
      <w:tr w14:paraId="4FF69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9" w:type="dxa"/>
            <w:vAlign w:val="top"/>
          </w:tcPr>
          <w:p w14:paraId="167918C6">
            <w:pPr>
              <w:pStyle w:val="5"/>
              <w:spacing w:before="219" w:line="183" w:lineRule="auto"/>
              <w:ind w:left="535"/>
            </w:pPr>
            <w:r>
              <w:t>2</w:t>
            </w:r>
          </w:p>
        </w:tc>
        <w:tc>
          <w:tcPr>
            <w:tcW w:w="3891" w:type="dxa"/>
            <w:vAlign w:val="top"/>
          </w:tcPr>
          <w:p w14:paraId="6BB9145E">
            <w:pPr>
              <w:pStyle w:val="5"/>
              <w:spacing w:before="176" w:line="220" w:lineRule="auto"/>
              <w:jc w:val="left"/>
            </w:pPr>
            <w:r>
              <w:rPr>
                <w:rFonts w:hint="eastAsia" w:ascii="仿宋" w:hAnsi="仿宋" w:eastAsia="仿宋" w:cs="仿宋"/>
              </w:rPr>
              <w:t>安徽洁诚餐饮管理有限公司</w:t>
            </w:r>
          </w:p>
        </w:tc>
        <w:tc>
          <w:tcPr>
            <w:tcW w:w="1596" w:type="dxa"/>
            <w:vAlign w:val="top"/>
          </w:tcPr>
          <w:p w14:paraId="5EE12DC2">
            <w:pPr>
              <w:pStyle w:val="5"/>
              <w:spacing w:before="174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2409C8A6">
            <w:pPr>
              <w:pStyle w:val="5"/>
              <w:spacing w:before="220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78.17</w:t>
            </w:r>
          </w:p>
        </w:tc>
        <w:tc>
          <w:tcPr>
            <w:tcW w:w="1261" w:type="dxa"/>
            <w:vAlign w:val="top"/>
          </w:tcPr>
          <w:p w14:paraId="5220522E">
            <w:pPr>
              <w:pStyle w:val="5"/>
              <w:spacing w:before="225" w:line="179" w:lineRule="auto"/>
              <w:ind w:left="502"/>
            </w:pPr>
            <w:r>
              <w:t>二</w:t>
            </w:r>
          </w:p>
        </w:tc>
      </w:tr>
      <w:tr w14:paraId="5E2A8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9" w:type="dxa"/>
            <w:vAlign w:val="top"/>
          </w:tcPr>
          <w:p w14:paraId="46E3D239">
            <w:pPr>
              <w:pStyle w:val="5"/>
              <w:spacing w:before="219" w:line="183" w:lineRule="auto"/>
              <w:ind w:left="537"/>
            </w:pPr>
            <w:r>
              <w:t>3</w:t>
            </w:r>
          </w:p>
        </w:tc>
        <w:tc>
          <w:tcPr>
            <w:tcW w:w="3891" w:type="dxa"/>
            <w:vAlign w:val="top"/>
          </w:tcPr>
          <w:p w14:paraId="46B089D2">
            <w:pPr>
              <w:pStyle w:val="5"/>
              <w:spacing w:before="177" w:line="220" w:lineRule="auto"/>
              <w:jc w:val="left"/>
            </w:pPr>
            <w:r>
              <w:rPr>
                <w:rFonts w:hint="eastAsia" w:ascii="仿宋" w:hAnsi="仿宋" w:eastAsia="仿宋" w:cs="仿宋"/>
              </w:rPr>
              <w:t>阜阳菜递信息技术有限公司</w:t>
            </w:r>
          </w:p>
        </w:tc>
        <w:tc>
          <w:tcPr>
            <w:tcW w:w="1596" w:type="dxa"/>
            <w:vAlign w:val="top"/>
          </w:tcPr>
          <w:p w14:paraId="05860F33">
            <w:pPr>
              <w:pStyle w:val="5"/>
              <w:spacing w:before="175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3F0157A7">
            <w:pPr>
              <w:pStyle w:val="5"/>
              <w:spacing w:before="220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77.60</w:t>
            </w:r>
          </w:p>
        </w:tc>
        <w:tc>
          <w:tcPr>
            <w:tcW w:w="1261" w:type="dxa"/>
            <w:vAlign w:val="top"/>
          </w:tcPr>
          <w:p w14:paraId="63887514">
            <w:pPr>
              <w:pStyle w:val="5"/>
              <w:spacing w:before="175" w:line="237" w:lineRule="auto"/>
              <w:ind w:left="497"/>
            </w:pPr>
            <w:r>
              <w:t>三</w:t>
            </w:r>
          </w:p>
        </w:tc>
      </w:tr>
      <w:tr w14:paraId="21D76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89" w:type="dxa"/>
            <w:vAlign w:val="top"/>
          </w:tcPr>
          <w:p w14:paraId="1BD86E9E">
            <w:pPr>
              <w:pStyle w:val="5"/>
              <w:spacing w:before="220" w:line="183" w:lineRule="auto"/>
              <w:ind w:left="531"/>
            </w:pPr>
            <w:r>
              <w:t>4</w:t>
            </w:r>
          </w:p>
        </w:tc>
        <w:tc>
          <w:tcPr>
            <w:tcW w:w="3891" w:type="dxa"/>
            <w:vAlign w:val="top"/>
          </w:tcPr>
          <w:p w14:paraId="3C773E3D">
            <w:pPr>
              <w:pStyle w:val="5"/>
              <w:spacing w:before="177" w:line="22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安徽圣普农业科技有限公司</w:t>
            </w:r>
          </w:p>
        </w:tc>
        <w:tc>
          <w:tcPr>
            <w:tcW w:w="1596" w:type="dxa"/>
            <w:vAlign w:val="top"/>
          </w:tcPr>
          <w:p w14:paraId="65BA10B2">
            <w:pPr>
              <w:pStyle w:val="5"/>
              <w:spacing w:before="175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682247DD">
            <w:pPr>
              <w:pStyle w:val="5"/>
              <w:spacing w:before="221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74.47</w:t>
            </w:r>
          </w:p>
        </w:tc>
        <w:tc>
          <w:tcPr>
            <w:tcW w:w="1261" w:type="dxa"/>
            <w:vAlign w:val="top"/>
          </w:tcPr>
          <w:p w14:paraId="1C6DCB7F">
            <w:pPr>
              <w:rPr>
                <w:rFonts w:ascii="Arial"/>
                <w:sz w:val="21"/>
              </w:rPr>
            </w:pPr>
          </w:p>
        </w:tc>
      </w:tr>
      <w:tr w14:paraId="3F740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89" w:type="dxa"/>
            <w:vAlign w:val="top"/>
          </w:tcPr>
          <w:p w14:paraId="034B9828">
            <w:pPr>
              <w:pStyle w:val="5"/>
              <w:spacing w:before="220" w:line="183" w:lineRule="auto"/>
              <w:ind w:left="53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91" w:type="dxa"/>
            <w:vAlign w:val="top"/>
          </w:tcPr>
          <w:p w14:paraId="30A39493">
            <w:pPr>
              <w:pStyle w:val="5"/>
              <w:spacing w:before="177" w:line="220" w:lineRule="auto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江苏雨润菜篮子电子商务有限公司</w:t>
            </w:r>
          </w:p>
        </w:tc>
        <w:tc>
          <w:tcPr>
            <w:tcW w:w="1596" w:type="dxa"/>
            <w:vAlign w:val="top"/>
          </w:tcPr>
          <w:p w14:paraId="625AFCDE">
            <w:pPr>
              <w:pStyle w:val="5"/>
              <w:spacing w:before="175" w:line="227" w:lineRule="auto"/>
              <w:ind w:left="525"/>
              <w:rPr>
                <w:spacing w:val="-5"/>
              </w:rPr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6B2A89FA">
            <w:pPr>
              <w:pStyle w:val="5"/>
              <w:spacing w:before="221" w:line="184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73.77</w:t>
            </w:r>
          </w:p>
        </w:tc>
        <w:tc>
          <w:tcPr>
            <w:tcW w:w="1261" w:type="dxa"/>
            <w:vAlign w:val="top"/>
          </w:tcPr>
          <w:p w14:paraId="4D2082FF">
            <w:pPr>
              <w:rPr>
                <w:rFonts w:ascii="Arial"/>
                <w:sz w:val="21"/>
              </w:rPr>
            </w:pPr>
          </w:p>
        </w:tc>
      </w:tr>
      <w:tr w14:paraId="2B411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89" w:type="dxa"/>
            <w:vAlign w:val="top"/>
          </w:tcPr>
          <w:p w14:paraId="2BE6EAAA">
            <w:pPr>
              <w:pStyle w:val="5"/>
              <w:spacing w:before="220" w:line="183" w:lineRule="auto"/>
              <w:ind w:left="53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91" w:type="dxa"/>
            <w:vAlign w:val="top"/>
          </w:tcPr>
          <w:p w14:paraId="4D6A9C44">
            <w:pPr>
              <w:pStyle w:val="5"/>
              <w:spacing w:before="177" w:line="220" w:lineRule="auto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阜阳市谷源绿品供应链管理有限公司</w:t>
            </w:r>
          </w:p>
        </w:tc>
        <w:tc>
          <w:tcPr>
            <w:tcW w:w="1596" w:type="dxa"/>
            <w:vAlign w:val="top"/>
          </w:tcPr>
          <w:p w14:paraId="24F62793">
            <w:pPr>
              <w:pStyle w:val="5"/>
              <w:spacing w:before="175" w:line="227" w:lineRule="auto"/>
              <w:ind w:left="525"/>
              <w:rPr>
                <w:spacing w:val="-5"/>
              </w:rPr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7FC01CDB">
            <w:pPr>
              <w:pStyle w:val="5"/>
              <w:spacing w:before="221" w:line="184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69.66</w:t>
            </w:r>
          </w:p>
        </w:tc>
        <w:tc>
          <w:tcPr>
            <w:tcW w:w="1261" w:type="dxa"/>
            <w:vAlign w:val="top"/>
          </w:tcPr>
          <w:p w14:paraId="5E29A38F">
            <w:pPr>
              <w:rPr>
                <w:rFonts w:ascii="Arial"/>
                <w:sz w:val="21"/>
              </w:rPr>
            </w:pPr>
          </w:p>
        </w:tc>
      </w:tr>
    </w:tbl>
    <w:p w14:paraId="17497962">
      <w:pPr>
        <w:spacing w:before="173" w:line="219" w:lineRule="auto"/>
        <w:ind w:left="1132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二、初步评审不通过供应商：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妙管家食品集团有限公司</w:t>
      </w:r>
      <w:bookmarkStart w:id="1" w:name="_GoBack"/>
      <w:bookmarkEnd w:id="1"/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。</w:t>
      </w:r>
    </w:p>
    <w:sectPr>
      <w:pgSz w:w="11906" w:h="16839"/>
      <w:pgMar w:top="1431" w:right="1646" w:bottom="0" w:left="6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E62267"/>
    <w:rsid w:val="26E040D6"/>
    <w:rsid w:val="58430E11"/>
    <w:rsid w:val="6B422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138</Characters>
  <TotalTime>5</TotalTime>
  <ScaleCrop>false</ScaleCrop>
  <LinksUpToDate>false</LinksUpToDate>
  <CharactersWithSpaces>139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2024-09-18T09:00:00Z</dcterms:created>
  <dc:creator>Administrator</dc:creator>
  <cp:lastModifiedBy>陈晓雅</cp:lastModifiedBy>
  <dcterms:modified xsi:type="dcterms:W3CDTF">2025-03-05T08:05:34Z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2025-01-10T15:32:26Z</vt:filetime>
  </property>
  <property fmtid="{D5CDD505-2E9C-101B-9397-08002B2CF9AE}" pid="4" name="KSOTemplateDocerSaveRecord">
    <vt:lpwstr>eyJoZGlkIjoiNmQxN2ZiYTgyODgzNmJkNzkzMzdmNzEyMjBiYjVmYjciLCJ1c2VySWQiOiIzOTE2NzA4MDkifQ==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270E61D2BB534819ABEE8212A55D9A5E_12</vt:lpwstr>
  </property>
</Properties>
</file>