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482C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市政道路维修用灌缝胶采购项目更正公告</w:t>
      </w:r>
    </w:p>
    <w:p w14:paraId="7537EDA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一、项目基本情况</w:t>
      </w:r>
    </w:p>
    <w:p w14:paraId="501EF16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原公告的采购项目编号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：XCBS-2025-CG-007</w:t>
      </w:r>
    </w:p>
    <w:p w14:paraId="337BCF7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原公告的采购项目名称：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市政道路维修用灌缝胶采购项目</w:t>
      </w:r>
    </w:p>
    <w:p w14:paraId="7707D7E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首次公告日期：2025年07月09日</w:t>
      </w:r>
    </w:p>
    <w:p w14:paraId="74EE617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二、更正信息</w:t>
      </w:r>
    </w:p>
    <w:p w14:paraId="26EF4DB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更正事项：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采购文件</w:t>
      </w:r>
    </w:p>
    <w:p w14:paraId="042720A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更正内容：</w:t>
      </w:r>
    </w:p>
    <w:p w14:paraId="77B93D1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（一）原采购文件采购需求中“一、参数</w:t>
      </w:r>
    </w:p>
    <w:tbl>
      <w:tblPr>
        <w:tblStyle w:val="5"/>
        <w:tblW w:w="9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2128"/>
        <w:gridCol w:w="6870"/>
      </w:tblGrid>
      <w:tr w14:paraId="7D58C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801" w:type="dxa"/>
            <w:noWrap w:val="0"/>
            <w:vAlign w:val="center"/>
          </w:tcPr>
          <w:p w14:paraId="57F043B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128" w:type="dxa"/>
            <w:noWrap w:val="0"/>
            <w:vAlign w:val="center"/>
          </w:tcPr>
          <w:p w14:paraId="27F1D8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6870" w:type="dxa"/>
            <w:noWrap w:val="0"/>
            <w:vAlign w:val="center"/>
          </w:tcPr>
          <w:p w14:paraId="1966C42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主要技术参数</w:t>
            </w:r>
          </w:p>
        </w:tc>
      </w:tr>
      <w:tr w14:paraId="37FBB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801" w:type="dxa"/>
            <w:noWrap w:val="0"/>
            <w:vAlign w:val="center"/>
          </w:tcPr>
          <w:p w14:paraId="1638197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128" w:type="dxa"/>
            <w:noWrap w:val="0"/>
            <w:vAlign w:val="center"/>
          </w:tcPr>
          <w:p w14:paraId="028B3F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灌缝胶（改性沥青类）</w:t>
            </w:r>
          </w:p>
        </w:tc>
        <w:tc>
          <w:tcPr>
            <w:tcW w:w="6870" w:type="dxa"/>
            <w:noWrap w:val="0"/>
            <w:vAlign w:val="center"/>
          </w:tcPr>
          <w:p w14:paraId="0C90C8D4">
            <w:pPr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低温拉伸：-20℃，100%，3次循环；</w:t>
            </w:r>
          </w:p>
          <w:p w14:paraId="32470E08">
            <w:pPr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锥入度(0.1mm)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：50-90</w:t>
            </w:r>
          </w:p>
          <w:p w14:paraId="531FE61B">
            <w:pPr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软化点(℃)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：≥80</w:t>
            </w:r>
          </w:p>
          <w:p w14:paraId="4DB6FF46">
            <w:pPr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流动值(mm)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</w:rPr>
              <w:t>≤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  <w:p w14:paraId="39769E45">
            <w:pPr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弹性恢复率(%)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：30-70</w:t>
            </w:r>
          </w:p>
        </w:tc>
      </w:tr>
    </w:tbl>
    <w:p w14:paraId="498306A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lang w:val="en-US" w:eastAsia="zh-CN" w:bidi="ar-SA"/>
        </w:rPr>
        <w:t>”</w:t>
      </w:r>
    </w:p>
    <w:p w14:paraId="6AB7C3E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现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更正为：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一、参数</w:t>
      </w:r>
    </w:p>
    <w:tbl>
      <w:tblPr>
        <w:tblStyle w:val="5"/>
        <w:tblW w:w="9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141"/>
        <w:gridCol w:w="6912"/>
      </w:tblGrid>
      <w:tr w14:paraId="37F6A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05" w:type="dxa"/>
            <w:noWrap w:val="0"/>
            <w:vAlign w:val="center"/>
          </w:tcPr>
          <w:p w14:paraId="6B4C3DE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141" w:type="dxa"/>
            <w:noWrap w:val="0"/>
            <w:vAlign w:val="center"/>
          </w:tcPr>
          <w:p w14:paraId="5E25134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6912" w:type="dxa"/>
            <w:noWrap w:val="0"/>
            <w:vAlign w:val="center"/>
          </w:tcPr>
          <w:p w14:paraId="642D60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主要技术参数</w:t>
            </w:r>
          </w:p>
        </w:tc>
      </w:tr>
      <w:tr w14:paraId="2B409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805" w:type="dxa"/>
            <w:noWrap w:val="0"/>
            <w:vAlign w:val="center"/>
          </w:tcPr>
          <w:p w14:paraId="1838F39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141" w:type="dxa"/>
            <w:noWrap w:val="0"/>
            <w:vAlign w:val="center"/>
          </w:tcPr>
          <w:p w14:paraId="407853E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灌缝胶（改性沥青类）</w:t>
            </w:r>
          </w:p>
        </w:tc>
        <w:tc>
          <w:tcPr>
            <w:tcW w:w="6912" w:type="dxa"/>
            <w:noWrap w:val="0"/>
            <w:vAlign w:val="center"/>
          </w:tcPr>
          <w:p w14:paraId="7FF0C167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4"/>
                <w:szCs w:val="24"/>
                <w:lang w:val="en-US" w:eastAsia="zh-CN"/>
              </w:rPr>
              <w:t>1、锥入度(0.1mm)：70-110；</w:t>
            </w:r>
          </w:p>
          <w:p w14:paraId="01C04625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4"/>
                <w:szCs w:val="24"/>
                <w:lang w:val="en-US" w:eastAsia="zh-CN"/>
              </w:rPr>
              <w:t>2、压缩回弹恢复率(%)：30-70；</w:t>
            </w:r>
          </w:p>
          <w:p w14:paraId="778245F3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4"/>
                <w:szCs w:val="24"/>
                <w:lang w:val="en-US" w:eastAsia="zh-CN"/>
              </w:rPr>
              <w:t>3、黏度（Pa·s）：1-4</w:t>
            </w:r>
          </w:p>
          <w:p w14:paraId="067BC35F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4"/>
                <w:szCs w:val="24"/>
                <w:lang w:val="en-US" w:eastAsia="zh-CN"/>
              </w:rPr>
              <w:t>4、密度（g/cm3）：≤1.40</w:t>
            </w:r>
          </w:p>
          <w:p w14:paraId="34D3E80C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4"/>
                <w:szCs w:val="24"/>
                <w:lang w:val="en-US" w:eastAsia="zh-CN"/>
              </w:rPr>
              <w:t>5、软化点（℃）：≥80；</w:t>
            </w:r>
          </w:p>
          <w:p w14:paraId="1AF27EE7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sz w:val="24"/>
                <w:szCs w:val="24"/>
                <w:lang w:val="en-US" w:eastAsia="zh-CN"/>
              </w:rPr>
              <w:t>6、低温拉伸：-20℃，100%，3次循环。</w:t>
            </w:r>
          </w:p>
        </w:tc>
      </w:tr>
    </w:tbl>
    <w:p w14:paraId="6F7DCB8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（二）本项目谈判截止时间：“2025年07月17日09时30分”顺延至“2025年07月18日09:30分（北京时间）”。</w:t>
      </w:r>
    </w:p>
    <w:p w14:paraId="0B6484E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更正日期：20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07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14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日</w:t>
      </w:r>
    </w:p>
    <w:p w14:paraId="5DB02C8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三、其他补充事宜</w:t>
      </w:r>
    </w:p>
    <w:p w14:paraId="0D4C8D3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此公告视同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采购文件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的组成部分，与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采购文件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具有同等法律效力。请供应商及时下载。</w:t>
      </w:r>
    </w:p>
    <w:p w14:paraId="395676F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四、凡对本次公告内容提出询问，请按以下方式联系。</w:t>
      </w:r>
    </w:p>
    <w:p w14:paraId="0E6D622A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Cs w:val="28"/>
        </w:rPr>
      </w:pPr>
      <w:r>
        <w:rPr>
          <w:rFonts w:hint="eastAsia" w:ascii="仿宋" w:hAnsi="仿宋" w:eastAsia="仿宋" w:cs="仿宋"/>
          <w:b w:val="0"/>
          <w:color w:val="auto"/>
          <w:szCs w:val="28"/>
        </w:rPr>
        <w:t>采购人：蚌埠市市政设施管理服务中心</w:t>
      </w:r>
    </w:p>
    <w:p w14:paraId="0410ED74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Cs w:val="28"/>
        </w:rPr>
      </w:pPr>
      <w:r>
        <w:rPr>
          <w:rFonts w:hint="eastAsia" w:ascii="仿宋" w:hAnsi="仿宋" w:eastAsia="仿宋" w:cs="仿宋"/>
          <w:b w:val="0"/>
          <w:color w:val="auto"/>
          <w:szCs w:val="28"/>
        </w:rPr>
        <w:t>地</w:t>
      </w:r>
      <w:r>
        <w:rPr>
          <w:rFonts w:hint="eastAsia" w:ascii="仿宋" w:hAnsi="仿宋" w:eastAsia="仿宋" w:cs="仿宋"/>
          <w:b w:val="0"/>
          <w:color w:val="auto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color w:val="auto"/>
          <w:szCs w:val="28"/>
        </w:rPr>
        <w:t xml:space="preserve">址：珠园东门市政综合楼三楼 </w:t>
      </w:r>
    </w:p>
    <w:p w14:paraId="3185BFF1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color w:val="auto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szCs w:val="28"/>
        </w:rPr>
        <w:t>联系人：</w:t>
      </w:r>
      <w:r>
        <w:rPr>
          <w:rFonts w:hint="eastAsia" w:ascii="仿宋" w:hAnsi="仿宋" w:eastAsia="仿宋" w:cs="仿宋"/>
          <w:b w:val="0"/>
          <w:color w:val="auto"/>
          <w:szCs w:val="28"/>
          <w:lang w:val="en-US" w:eastAsia="zh-CN"/>
        </w:rPr>
        <w:t>赵晖</w:t>
      </w:r>
    </w:p>
    <w:p w14:paraId="431EAB9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color w:val="auto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szCs w:val="28"/>
        </w:rPr>
        <w:t>电</w:t>
      </w:r>
      <w:r>
        <w:rPr>
          <w:rFonts w:hint="eastAsia" w:ascii="仿宋" w:hAnsi="仿宋" w:eastAsia="仿宋" w:cs="仿宋"/>
          <w:b w:val="0"/>
          <w:color w:val="auto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color w:val="auto"/>
          <w:szCs w:val="28"/>
        </w:rPr>
        <w:t>话：</w:t>
      </w:r>
      <w:r>
        <w:rPr>
          <w:rFonts w:hint="eastAsia" w:ascii="仿宋" w:hAnsi="仿宋" w:eastAsia="仿宋" w:cs="仿宋"/>
          <w:b w:val="0"/>
          <w:color w:val="auto"/>
          <w:szCs w:val="28"/>
          <w:lang w:val="en-US" w:eastAsia="zh-CN"/>
        </w:rPr>
        <w:t>0552-2082033</w:t>
      </w:r>
    </w:p>
    <w:p w14:paraId="425FE3D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Cs w:val="28"/>
        </w:rPr>
      </w:pPr>
      <w:r>
        <w:rPr>
          <w:rFonts w:hint="eastAsia" w:ascii="仿宋" w:hAnsi="仿宋" w:eastAsia="仿宋" w:cs="仿宋"/>
          <w:b w:val="0"/>
          <w:color w:val="auto"/>
          <w:szCs w:val="28"/>
        </w:rPr>
        <w:t>代理机构：安徽鑫宸博晟工程咨询有限公司</w:t>
      </w:r>
    </w:p>
    <w:p w14:paraId="1035FD13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Cs w:val="28"/>
        </w:rPr>
      </w:pPr>
      <w:r>
        <w:rPr>
          <w:rFonts w:hint="eastAsia" w:ascii="仿宋" w:hAnsi="仿宋" w:eastAsia="仿宋" w:cs="仿宋"/>
          <w:b w:val="0"/>
          <w:color w:val="auto"/>
          <w:szCs w:val="28"/>
        </w:rPr>
        <w:t>地</w:t>
      </w:r>
      <w:r>
        <w:rPr>
          <w:rFonts w:hint="eastAsia" w:ascii="仿宋" w:hAnsi="仿宋" w:eastAsia="仿宋" w:cs="仿宋"/>
          <w:b w:val="0"/>
          <w:color w:val="auto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color w:val="auto"/>
          <w:szCs w:val="28"/>
        </w:rPr>
        <w:t>址：安徽省蚌埠市凤凰国际写字楼B座13层1307室</w:t>
      </w:r>
    </w:p>
    <w:p w14:paraId="09AC05D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Cs w:val="28"/>
        </w:rPr>
      </w:pPr>
      <w:r>
        <w:rPr>
          <w:rFonts w:hint="eastAsia" w:ascii="仿宋" w:hAnsi="仿宋" w:eastAsia="仿宋" w:cs="仿宋"/>
          <w:b w:val="0"/>
          <w:color w:val="auto"/>
          <w:szCs w:val="28"/>
        </w:rPr>
        <w:t xml:space="preserve">联系人：张工 </w:t>
      </w:r>
    </w:p>
    <w:p w14:paraId="089F1774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color w:val="auto"/>
          <w:szCs w:val="28"/>
        </w:rPr>
      </w:pPr>
      <w:r>
        <w:rPr>
          <w:rFonts w:hint="eastAsia" w:ascii="仿宋" w:hAnsi="仿宋" w:eastAsia="仿宋" w:cs="仿宋"/>
          <w:b w:val="0"/>
          <w:color w:val="auto"/>
          <w:szCs w:val="28"/>
        </w:rPr>
        <w:t xml:space="preserve">电  话：19855342172 </w:t>
      </w:r>
    </w:p>
    <w:p w14:paraId="13D08CA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color w:val="auto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ABD59A"/>
    <w:multiLevelType w:val="singleLevel"/>
    <w:tmpl w:val="10ABD59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NGQ1NTA1YTg0MzZkYmQ2MDAzNTZhMGNjNDg4MDIifQ=="/>
  </w:docVars>
  <w:rsids>
    <w:rsidRoot w:val="2A527FF3"/>
    <w:rsid w:val="047E7C30"/>
    <w:rsid w:val="05082D91"/>
    <w:rsid w:val="0D49663A"/>
    <w:rsid w:val="1DC47062"/>
    <w:rsid w:val="23C87E61"/>
    <w:rsid w:val="260D66FA"/>
    <w:rsid w:val="283D093C"/>
    <w:rsid w:val="2A527FF3"/>
    <w:rsid w:val="2E184747"/>
    <w:rsid w:val="2E68602A"/>
    <w:rsid w:val="31C954C2"/>
    <w:rsid w:val="31EB11BF"/>
    <w:rsid w:val="32EC3440"/>
    <w:rsid w:val="34D92754"/>
    <w:rsid w:val="365E6403"/>
    <w:rsid w:val="36DE12F2"/>
    <w:rsid w:val="37E666B0"/>
    <w:rsid w:val="3B2A71FC"/>
    <w:rsid w:val="3B950B19"/>
    <w:rsid w:val="3C406CD7"/>
    <w:rsid w:val="3F074CD9"/>
    <w:rsid w:val="41F36599"/>
    <w:rsid w:val="441F5424"/>
    <w:rsid w:val="458A60D0"/>
    <w:rsid w:val="469D2F78"/>
    <w:rsid w:val="48EE7ABB"/>
    <w:rsid w:val="49EC0F55"/>
    <w:rsid w:val="4C991AEB"/>
    <w:rsid w:val="4D5D28A9"/>
    <w:rsid w:val="516850A4"/>
    <w:rsid w:val="57430FD1"/>
    <w:rsid w:val="5EA04F5B"/>
    <w:rsid w:val="5F27742B"/>
    <w:rsid w:val="62404A8B"/>
    <w:rsid w:val="63870498"/>
    <w:rsid w:val="67DA14DE"/>
    <w:rsid w:val="734939BC"/>
    <w:rsid w:val="734D7008"/>
    <w:rsid w:val="73D019E7"/>
    <w:rsid w:val="789B6A68"/>
    <w:rsid w:val="794F438F"/>
    <w:rsid w:val="7EE7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uiPriority w:val="0"/>
    <w:rPr>
      <w:rFonts w:ascii="黑体" w:hAnsi="Arial" w:eastAsia="黑体"/>
      <w:b/>
      <w:sz w:val="2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TML Acronym"/>
    <w:basedOn w:val="6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423</Characters>
  <Lines>0</Lines>
  <Paragraphs>0</Paragraphs>
  <TotalTime>3</TotalTime>
  <ScaleCrop>false</ScaleCrop>
  <LinksUpToDate>false</LinksUpToDate>
  <CharactersWithSpaces>432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2024-11-18T02:57:00Z</dcterms:created>
  <dc:creator>Miss 馨，</dc:creator>
  <cp:lastModifiedBy>Miss 馨，</cp:lastModifiedBy>
  <dcterms:modified xsi:type="dcterms:W3CDTF">2025-07-14T10:01:08Z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76BC688AFBA8496C987A4387C260810C_13</vt:lpwstr>
  </property>
  <property fmtid="{D5CDD505-2E9C-101B-9397-08002B2CF9AE}" pid="4" name="KSOTemplateDocerSaveRecord">
    <vt:lpwstr>eyJoZGlkIjoiZDE1NGQ1NTA1YTg0MzZkYmQ2MDAzNTZhMGNjNDg4MDIiLCJ1c2VySWQiOiIxNTY5ODE0NzkyIn0=</vt:lpwstr>
  </property>
</Properties>
</file>