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8FC48">
      <w:pPr>
        <w:spacing w:before="119" w:line="219" w:lineRule="auto"/>
        <w:ind w:left="2296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4"/>
          <w:sz w:val="40"/>
          <w:szCs w:val="40"/>
        </w:rPr>
        <w:t>供应商得分及排名、资格审查情况</w:t>
      </w:r>
    </w:p>
    <w:p w14:paraId="574F2032">
      <w:pPr>
        <w:spacing w:line="247" w:lineRule="auto"/>
        <w:rPr>
          <w:rFonts w:ascii="Arial"/>
          <w:sz w:val="21"/>
        </w:rPr>
      </w:pPr>
    </w:p>
    <w:p w14:paraId="092270C1">
      <w:pPr>
        <w:spacing w:line="247" w:lineRule="auto"/>
        <w:rPr>
          <w:rFonts w:ascii="Arial"/>
          <w:sz w:val="21"/>
        </w:rPr>
      </w:pPr>
    </w:p>
    <w:p w14:paraId="4A50AC98">
      <w:pPr>
        <w:spacing w:line="247" w:lineRule="auto"/>
        <w:rPr>
          <w:rFonts w:ascii="Arial"/>
          <w:sz w:val="21"/>
        </w:rPr>
      </w:pPr>
    </w:p>
    <w:p w14:paraId="47C0C423">
      <w:pPr>
        <w:spacing w:before="91" w:line="401" w:lineRule="auto"/>
        <w:ind w:left="1132" w:right="110"/>
        <w:rPr>
          <w:rFonts w:ascii="仿宋" w:hAnsi="仿宋" w:eastAsia="仿宋" w:cs="仿宋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highlight w:val="none"/>
        </w:rPr>
        <w:t>太和县第一中学新校区二层食堂运营权服务采购项目</w:t>
      </w:r>
    </w:p>
    <w:p w14:paraId="5E7C7E25">
      <w:pPr>
        <w:spacing w:before="30" w:line="220" w:lineRule="auto"/>
        <w:ind w:left="1132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highlight w:val="none"/>
        </w:rPr>
        <w:t>THHR20250709-Z</w:t>
      </w:r>
    </w:p>
    <w:p w14:paraId="238FDB6E">
      <w:pPr>
        <w:spacing w:before="290" w:line="219" w:lineRule="auto"/>
        <w:ind w:left="1132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一、供应商得分及排名情况</w:t>
      </w:r>
    </w:p>
    <w:p w14:paraId="038E50F3">
      <w:pPr>
        <w:spacing w:line="119" w:lineRule="exact"/>
      </w:pPr>
    </w:p>
    <w:tbl>
      <w:tblPr>
        <w:tblStyle w:val="4"/>
        <w:tblW w:w="108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4119"/>
        <w:gridCol w:w="1596"/>
        <w:gridCol w:w="1439"/>
        <w:gridCol w:w="1128"/>
        <w:gridCol w:w="1589"/>
      </w:tblGrid>
      <w:tr w14:paraId="028E2B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961" w:type="dxa"/>
            <w:vAlign w:val="top"/>
          </w:tcPr>
          <w:p w14:paraId="40AB5F62">
            <w:pPr>
              <w:spacing w:line="396" w:lineRule="auto"/>
              <w:rPr>
                <w:rFonts w:ascii="Arial"/>
                <w:sz w:val="21"/>
              </w:rPr>
            </w:pPr>
          </w:p>
          <w:p w14:paraId="6E78508A">
            <w:pPr>
              <w:pStyle w:val="5"/>
              <w:spacing w:before="91" w:line="221" w:lineRule="auto"/>
              <w:ind w:left="322"/>
            </w:pPr>
            <w:r>
              <w:rPr>
                <w:spacing w:val="-5"/>
              </w:rPr>
              <w:t>序号</w:t>
            </w:r>
          </w:p>
        </w:tc>
        <w:tc>
          <w:tcPr>
            <w:tcW w:w="4119" w:type="dxa"/>
            <w:vAlign w:val="top"/>
          </w:tcPr>
          <w:p w14:paraId="6FA4B192">
            <w:pPr>
              <w:spacing w:line="395" w:lineRule="auto"/>
              <w:rPr>
                <w:rFonts w:ascii="Arial"/>
                <w:sz w:val="21"/>
              </w:rPr>
            </w:pPr>
          </w:p>
          <w:p w14:paraId="51C87664">
            <w:pPr>
              <w:pStyle w:val="5"/>
              <w:spacing w:before="91" w:line="219" w:lineRule="auto"/>
              <w:ind w:left="1253"/>
            </w:pPr>
            <w:r>
              <w:rPr>
                <w:spacing w:val="-2"/>
              </w:rPr>
              <w:t>供应商名称</w:t>
            </w:r>
          </w:p>
        </w:tc>
        <w:tc>
          <w:tcPr>
            <w:tcW w:w="1596" w:type="dxa"/>
            <w:vAlign w:val="top"/>
          </w:tcPr>
          <w:p w14:paraId="0E922838">
            <w:pPr>
              <w:pStyle w:val="5"/>
              <w:spacing w:before="178" w:line="352" w:lineRule="auto"/>
              <w:ind w:left="526" w:right="233" w:hanging="267"/>
            </w:pPr>
            <w:r>
              <w:rPr>
                <w:spacing w:val="-6"/>
              </w:rPr>
              <w:t>资格审查</w:t>
            </w:r>
            <w:r>
              <w:t xml:space="preserve"> </w:t>
            </w:r>
            <w:r>
              <w:rPr>
                <w:spacing w:val="-6"/>
              </w:rPr>
              <w:t>情况</w:t>
            </w:r>
          </w:p>
        </w:tc>
        <w:tc>
          <w:tcPr>
            <w:tcW w:w="1439" w:type="dxa"/>
            <w:vAlign w:val="top"/>
          </w:tcPr>
          <w:p w14:paraId="4E3DA03A">
            <w:pPr>
              <w:spacing w:line="395" w:lineRule="auto"/>
              <w:rPr>
                <w:rFonts w:ascii="Arial"/>
                <w:sz w:val="21"/>
              </w:rPr>
            </w:pPr>
          </w:p>
          <w:p w14:paraId="4F3F123E">
            <w:pPr>
              <w:pStyle w:val="5"/>
              <w:spacing w:before="91" w:line="220" w:lineRule="auto"/>
              <w:ind w:left="548"/>
            </w:pPr>
            <w:r>
              <w:rPr>
                <w:spacing w:val="-6"/>
              </w:rPr>
              <w:t>得分</w:t>
            </w:r>
          </w:p>
        </w:tc>
        <w:tc>
          <w:tcPr>
            <w:tcW w:w="1128" w:type="dxa"/>
            <w:vAlign w:val="top"/>
          </w:tcPr>
          <w:p w14:paraId="7C76EC10">
            <w:pPr>
              <w:spacing w:line="395" w:lineRule="auto"/>
              <w:rPr>
                <w:rFonts w:ascii="Arial"/>
                <w:sz w:val="21"/>
              </w:rPr>
            </w:pPr>
          </w:p>
          <w:p w14:paraId="7994AB50">
            <w:pPr>
              <w:pStyle w:val="5"/>
              <w:spacing w:before="91" w:line="222" w:lineRule="auto"/>
              <w:ind w:left="358"/>
            </w:pPr>
            <w:r>
              <w:rPr>
                <w:spacing w:val="-5"/>
              </w:rPr>
              <w:t>排名</w:t>
            </w:r>
          </w:p>
        </w:tc>
        <w:tc>
          <w:tcPr>
            <w:tcW w:w="1589" w:type="dxa"/>
            <w:vAlign w:val="center"/>
          </w:tcPr>
          <w:p w14:paraId="66ED81F2">
            <w:pPr>
              <w:pStyle w:val="5"/>
              <w:spacing w:before="91" w:line="222" w:lineRule="auto"/>
              <w:jc w:val="center"/>
              <w:rPr>
                <w:rFonts w:hint="eastAsia" w:eastAsia="宋体"/>
                <w:spacing w:val="-5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备注</w:t>
            </w:r>
          </w:p>
        </w:tc>
      </w:tr>
      <w:tr w14:paraId="38E701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1" w:type="dxa"/>
            <w:vAlign w:val="top"/>
          </w:tcPr>
          <w:p w14:paraId="0F68BE37">
            <w:pPr>
              <w:pStyle w:val="5"/>
              <w:spacing w:before="217" w:line="184" w:lineRule="auto"/>
              <w:ind w:left="553"/>
            </w:pPr>
            <w:bookmarkStart w:id="0" w:name="_GoBack"/>
            <w:bookmarkEnd w:id="0"/>
            <w:r>
              <w:t>1</w:t>
            </w:r>
          </w:p>
        </w:tc>
        <w:tc>
          <w:tcPr>
            <w:tcW w:w="4119" w:type="dxa"/>
            <w:vAlign w:val="top"/>
          </w:tcPr>
          <w:p w14:paraId="2843CAB7">
            <w:pPr>
              <w:pStyle w:val="5"/>
              <w:spacing w:before="173" w:line="220" w:lineRule="auto"/>
              <w:jc w:val="left"/>
            </w:pPr>
            <w:r>
              <w:rPr>
                <w:rFonts w:hint="eastAsia"/>
                <w:lang w:val="en-US" w:eastAsia="zh-CN"/>
              </w:rPr>
              <w:t>广东乡谷村膳食管理有限公司</w:t>
            </w:r>
          </w:p>
        </w:tc>
        <w:tc>
          <w:tcPr>
            <w:tcW w:w="1596" w:type="dxa"/>
            <w:vAlign w:val="top"/>
          </w:tcPr>
          <w:p w14:paraId="01F9A1B9">
            <w:pPr>
              <w:pStyle w:val="5"/>
              <w:spacing w:before="173" w:line="227" w:lineRule="auto"/>
              <w:ind w:left="525"/>
            </w:pPr>
            <w:r>
              <w:rPr>
                <w:spacing w:val="-5"/>
              </w:rPr>
              <w:t>通过</w:t>
            </w:r>
          </w:p>
        </w:tc>
        <w:tc>
          <w:tcPr>
            <w:tcW w:w="1439" w:type="dxa"/>
            <w:vAlign w:val="top"/>
          </w:tcPr>
          <w:p w14:paraId="5958E836">
            <w:pPr>
              <w:pStyle w:val="5"/>
              <w:spacing w:before="218" w:line="183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80.4</w:t>
            </w:r>
          </w:p>
        </w:tc>
        <w:tc>
          <w:tcPr>
            <w:tcW w:w="1128" w:type="dxa"/>
            <w:vAlign w:val="top"/>
          </w:tcPr>
          <w:p w14:paraId="2200B998">
            <w:pPr>
              <w:pStyle w:val="5"/>
              <w:spacing w:before="278" w:line="217" w:lineRule="exact"/>
              <w:jc w:val="center"/>
            </w:pPr>
            <w:r>
              <w:rPr>
                <w:position w:val="-5"/>
              </w:rPr>
              <w:t>一</w:t>
            </w:r>
          </w:p>
        </w:tc>
        <w:tc>
          <w:tcPr>
            <w:tcW w:w="1589" w:type="dxa"/>
            <w:vAlign w:val="top"/>
          </w:tcPr>
          <w:p w14:paraId="27C377D3">
            <w:pPr>
              <w:pStyle w:val="5"/>
              <w:spacing w:before="278" w:line="217" w:lineRule="exact"/>
              <w:ind w:left="502"/>
              <w:rPr>
                <w:position w:val="-5"/>
              </w:rPr>
            </w:pPr>
          </w:p>
        </w:tc>
      </w:tr>
      <w:tr w14:paraId="0620A4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1" w:type="dxa"/>
            <w:vAlign w:val="top"/>
          </w:tcPr>
          <w:p w14:paraId="167918C6">
            <w:pPr>
              <w:pStyle w:val="5"/>
              <w:spacing w:before="219" w:line="183" w:lineRule="auto"/>
              <w:ind w:left="535"/>
            </w:pPr>
            <w:r>
              <w:t>2</w:t>
            </w:r>
          </w:p>
        </w:tc>
        <w:tc>
          <w:tcPr>
            <w:tcW w:w="4119" w:type="dxa"/>
            <w:vAlign w:val="top"/>
          </w:tcPr>
          <w:p w14:paraId="6BB9145E">
            <w:pPr>
              <w:pStyle w:val="5"/>
              <w:spacing w:before="176" w:line="220" w:lineRule="auto"/>
              <w:jc w:val="left"/>
            </w:pPr>
            <w:r>
              <w:rPr>
                <w:rFonts w:hint="eastAsia"/>
              </w:rPr>
              <w:t>安徽龙之源餐饮管理有限公司</w:t>
            </w:r>
          </w:p>
        </w:tc>
        <w:tc>
          <w:tcPr>
            <w:tcW w:w="1596" w:type="dxa"/>
            <w:vAlign w:val="top"/>
          </w:tcPr>
          <w:p w14:paraId="5EE12DC2">
            <w:pPr>
              <w:pStyle w:val="5"/>
              <w:spacing w:before="174" w:line="227" w:lineRule="auto"/>
              <w:ind w:left="525"/>
            </w:pPr>
            <w:r>
              <w:rPr>
                <w:spacing w:val="-5"/>
              </w:rPr>
              <w:t>通过</w:t>
            </w:r>
          </w:p>
        </w:tc>
        <w:tc>
          <w:tcPr>
            <w:tcW w:w="1439" w:type="dxa"/>
            <w:vAlign w:val="top"/>
          </w:tcPr>
          <w:p w14:paraId="2409C8A6">
            <w:pPr>
              <w:pStyle w:val="5"/>
              <w:spacing w:before="220" w:line="184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74.4</w:t>
            </w:r>
          </w:p>
        </w:tc>
        <w:tc>
          <w:tcPr>
            <w:tcW w:w="1128" w:type="dxa"/>
            <w:vAlign w:val="top"/>
          </w:tcPr>
          <w:p w14:paraId="5220522E">
            <w:pPr>
              <w:pStyle w:val="5"/>
              <w:spacing w:before="225" w:line="179" w:lineRule="auto"/>
              <w:jc w:val="center"/>
            </w:pPr>
            <w:r>
              <w:t>二</w:t>
            </w:r>
          </w:p>
        </w:tc>
        <w:tc>
          <w:tcPr>
            <w:tcW w:w="1589" w:type="dxa"/>
            <w:vAlign w:val="top"/>
          </w:tcPr>
          <w:p w14:paraId="7FD7A49A">
            <w:pPr>
              <w:pStyle w:val="5"/>
              <w:spacing w:before="225" w:line="179" w:lineRule="auto"/>
              <w:ind w:left="502"/>
            </w:pPr>
          </w:p>
        </w:tc>
      </w:tr>
      <w:tr w14:paraId="3D1AD3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1" w:type="dxa"/>
            <w:vAlign w:val="top"/>
          </w:tcPr>
          <w:p w14:paraId="46E3D239">
            <w:pPr>
              <w:pStyle w:val="5"/>
              <w:spacing w:before="219" w:line="183" w:lineRule="auto"/>
              <w:ind w:left="537"/>
            </w:pPr>
            <w:r>
              <w:t>3</w:t>
            </w:r>
          </w:p>
        </w:tc>
        <w:tc>
          <w:tcPr>
            <w:tcW w:w="4119" w:type="dxa"/>
            <w:vAlign w:val="top"/>
          </w:tcPr>
          <w:p w14:paraId="46B089D2">
            <w:pPr>
              <w:pStyle w:val="5"/>
              <w:spacing w:before="177" w:line="220" w:lineRule="auto"/>
              <w:jc w:val="left"/>
            </w:pPr>
            <w:r>
              <w:rPr>
                <w:rFonts w:hint="eastAsia"/>
              </w:rPr>
              <w:t>安徽酒公馆酒店管理有限公司</w:t>
            </w:r>
          </w:p>
        </w:tc>
        <w:tc>
          <w:tcPr>
            <w:tcW w:w="1596" w:type="dxa"/>
            <w:vAlign w:val="top"/>
          </w:tcPr>
          <w:p w14:paraId="05860F33">
            <w:pPr>
              <w:pStyle w:val="5"/>
              <w:spacing w:before="175" w:line="227" w:lineRule="auto"/>
              <w:ind w:left="525"/>
            </w:pPr>
            <w:r>
              <w:rPr>
                <w:spacing w:val="-5"/>
              </w:rPr>
              <w:t>通过</w:t>
            </w:r>
          </w:p>
        </w:tc>
        <w:tc>
          <w:tcPr>
            <w:tcW w:w="1439" w:type="dxa"/>
            <w:vAlign w:val="top"/>
          </w:tcPr>
          <w:p w14:paraId="3F0157A7">
            <w:pPr>
              <w:pStyle w:val="5"/>
              <w:spacing w:before="220" w:line="184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73.8</w:t>
            </w:r>
          </w:p>
        </w:tc>
        <w:tc>
          <w:tcPr>
            <w:tcW w:w="1128" w:type="dxa"/>
            <w:vAlign w:val="top"/>
          </w:tcPr>
          <w:p w14:paraId="63887514">
            <w:pPr>
              <w:pStyle w:val="5"/>
              <w:spacing w:before="175" w:line="237" w:lineRule="auto"/>
              <w:jc w:val="center"/>
            </w:pPr>
            <w:r>
              <w:t>三</w:t>
            </w:r>
          </w:p>
        </w:tc>
        <w:tc>
          <w:tcPr>
            <w:tcW w:w="1589" w:type="dxa"/>
            <w:vAlign w:val="top"/>
          </w:tcPr>
          <w:p w14:paraId="524CB5A1">
            <w:pPr>
              <w:pStyle w:val="5"/>
              <w:spacing w:before="175" w:line="237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抽签产生</w:t>
            </w:r>
          </w:p>
        </w:tc>
      </w:tr>
      <w:tr w14:paraId="393D3F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61" w:type="dxa"/>
            <w:vAlign w:val="top"/>
          </w:tcPr>
          <w:p w14:paraId="1BD86E9E">
            <w:pPr>
              <w:pStyle w:val="5"/>
              <w:spacing w:before="220" w:line="183" w:lineRule="auto"/>
              <w:ind w:left="531"/>
            </w:pPr>
            <w:r>
              <w:t>4</w:t>
            </w:r>
          </w:p>
        </w:tc>
        <w:tc>
          <w:tcPr>
            <w:tcW w:w="4119" w:type="dxa"/>
            <w:vAlign w:val="top"/>
          </w:tcPr>
          <w:p w14:paraId="3C773E3D">
            <w:pPr>
              <w:pStyle w:val="5"/>
              <w:spacing w:before="177" w:line="220" w:lineRule="auto"/>
              <w:jc w:val="left"/>
            </w:pPr>
            <w:r>
              <w:rPr>
                <w:rFonts w:hint="eastAsia"/>
              </w:rPr>
              <w:t>太和县国源供应链管理有限公司</w:t>
            </w:r>
          </w:p>
        </w:tc>
        <w:tc>
          <w:tcPr>
            <w:tcW w:w="1596" w:type="dxa"/>
            <w:vAlign w:val="top"/>
          </w:tcPr>
          <w:p w14:paraId="65BA10B2">
            <w:pPr>
              <w:pStyle w:val="5"/>
              <w:spacing w:before="175" w:line="227" w:lineRule="auto"/>
              <w:ind w:left="525"/>
            </w:pPr>
            <w:r>
              <w:rPr>
                <w:spacing w:val="-5"/>
              </w:rPr>
              <w:t>通过</w:t>
            </w:r>
          </w:p>
        </w:tc>
        <w:tc>
          <w:tcPr>
            <w:tcW w:w="1439" w:type="dxa"/>
            <w:vAlign w:val="top"/>
          </w:tcPr>
          <w:p w14:paraId="682247DD">
            <w:pPr>
              <w:pStyle w:val="5"/>
              <w:spacing w:before="221" w:line="184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73.8</w:t>
            </w:r>
          </w:p>
        </w:tc>
        <w:tc>
          <w:tcPr>
            <w:tcW w:w="1128" w:type="dxa"/>
            <w:vAlign w:val="top"/>
          </w:tcPr>
          <w:p w14:paraId="1C6DCB7F">
            <w:pPr>
              <w:pStyle w:val="5"/>
              <w:spacing w:before="175" w:line="237" w:lineRule="auto"/>
              <w:ind w:left="497"/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33E83ABB">
            <w:pPr>
              <w:pStyle w:val="5"/>
              <w:spacing w:before="175" w:line="237" w:lineRule="auto"/>
              <w:ind w:left="497"/>
              <w:rPr>
                <w:rFonts w:ascii="Arial"/>
                <w:sz w:val="21"/>
              </w:rPr>
            </w:pPr>
          </w:p>
        </w:tc>
      </w:tr>
      <w:tr w14:paraId="2C8176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61" w:type="dxa"/>
            <w:vAlign w:val="top"/>
          </w:tcPr>
          <w:p w14:paraId="034B9828">
            <w:pPr>
              <w:pStyle w:val="5"/>
              <w:spacing w:before="220" w:line="183" w:lineRule="auto"/>
              <w:ind w:left="531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119" w:type="dxa"/>
            <w:vAlign w:val="top"/>
          </w:tcPr>
          <w:p w14:paraId="30A39493">
            <w:pPr>
              <w:pStyle w:val="5"/>
              <w:spacing w:before="177" w:line="220" w:lineRule="auto"/>
              <w:jc w:val="left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default" w:eastAsia="宋体"/>
                <w:spacing w:val="-2"/>
                <w:lang w:val="en-US" w:eastAsia="zh-CN"/>
              </w:rPr>
              <w:t>广东省六七八控股集团股份公司</w:t>
            </w:r>
          </w:p>
        </w:tc>
        <w:tc>
          <w:tcPr>
            <w:tcW w:w="1596" w:type="dxa"/>
            <w:vAlign w:val="top"/>
          </w:tcPr>
          <w:p w14:paraId="625AFCDE">
            <w:pPr>
              <w:pStyle w:val="5"/>
              <w:spacing w:before="175" w:line="227" w:lineRule="auto"/>
              <w:ind w:left="525"/>
              <w:rPr>
                <w:spacing w:val="-5"/>
              </w:rPr>
            </w:pPr>
            <w:r>
              <w:rPr>
                <w:spacing w:val="-5"/>
              </w:rPr>
              <w:t>通过</w:t>
            </w:r>
          </w:p>
        </w:tc>
        <w:tc>
          <w:tcPr>
            <w:tcW w:w="1439" w:type="dxa"/>
            <w:vAlign w:val="top"/>
          </w:tcPr>
          <w:p w14:paraId="6B2A89FA">
            <w:pPr>
              <w:pStyle w:val="5"/>
              <w:spacing w:before="221" w:line="184" w:lineRule="auto"/>
              <w:jc w:val="center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73.2</w:t>
            </w:r>
          </w:p>
        </w:tc>
        <w:tc>
          <w:tcPr>
            <w:tcW w:w="1128" w:type="dxa"/>
            <w:vAlign w:val="top"/>
          </w:tcPr>
          <w:p w14:paraId="4D2082FF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5B5EDA62">
            <w:pPr>
              <w:rPr>
                <w:rFonts w:ascii="Arial"/>
                <w:sz w:val="21"/>
              </w:rPr>
            </w:pPr>
          </w:p>
        </w:tc>
      </w:tr>
      <w:tr w14:paraId="4A292B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61" w:type="dxa"/>
            <w:vAlign w:val="top"/>
          </w:tcPr>
          <w:p w14:paraId="2BE6EAAA">
            <w:pPr>
              <w:pStyle w:val="5"/>
              <w:spacing w:before="220" w:line="183" w:lineRule="auto"/>
              <w:ind w:left="531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119" w:type="dxa"/>
            <w:vAlign w:val="top"/>
          </w:tcPr>
          <w:p w14:paraId="4D6A9C44">
            <w:pPr>
              <w:pStyle w:val="5"/>
              <w:spacing w:before="177" w:line="220" w:lineRule="auto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>安徽徽王餐饮管理集团有限公司</w:t>
            </w:r>
          </w:p>
        </w:tc>
        <w:tc>
          <w:tcPr>
            <w:tcW w:w="1596" w:type="dxa"/>
            <w:vAlign w:val="top"/>
          </w:tcPr>
          <w:p w14:paraId="24F62793">
            <w:pPr>
              <w:pStyle w:val="5"/>
              <w:spacing w:before="175" w:line="227" w:lineRule="auto"/>
              <w:ind w:left="525"/>
              <w:rPr>
                <w:spacing w:val="-5"/>
              </w:rPr>
            </w:pPr>
            <w:r>
              <w:rPr>
                <w:spacing w:val="-5"/>
              </w:rPr>
              <w:t>通过</w:t>
            </w:r>
          </w:p>
        </w:tc>
        <w:tc>
          <w:tcPr>
            <w:tcW w:w="1439" w:type="dxa"/>
            <w:vAlign w:val="top"/>
          </w:tcPr>
          <w:p w14:paraId="7FC01CDB">
            <w:pPr>
              <w:pStyle w:val="5"/>
              <w:spacing w:before="221" w:line="184" w:lineRule="auto"/>
              <w:jc w:val="center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73.0</w:t>
            </w:r>
          </w:p>
        </w:tc>
        <w:tc>
          <w:tcPr>
            <w:tcW w:w="1128" w:type="dxa"/>
            <w:vAlign w:val="top"/>
          </w:tcPr>
          <w:p w14:paraId="5E29A38F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46FADE42">
            <w:pPr>
              <w:rPr>
                <w:rFonts w:ascii="Arial"/>
                <w:sz w:val="21"/>
              </w:rPr>
            </w:pPr>
          </w:p>
        </w:tc>
      </w:tr>
      <w:tr w14:paraId="75DC95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61" w:type="dxa"/>
            <w:vAlign w:val="top"/>
          </w:tcPr>
          <w:p w14:paraId="3180D42B">
            <w:pPr>
              <w:pStyle w:val="5"/>
              <w:spacing w:before="220" w:line="183" w:lineRule="auto"/>
              <w:ind w:left="531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119" w:type="dxa"/>
            <w:vAlign w:val="center"/>
          </w:tcPr>
          <w:p w14:paraId="37B692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南京缘来八方餐饮管理有限公司</w:t>
            </w:r>
          </w:p>
        </w:tc>
        <w:tc>
          <w:tcPr>
            <w:tcW w:w="1596" w:type="dxa"/>
            <w:vAlign w:val="top"/>
          </w:tcPr>
          <w:p w14:paraId="214E588D">
            <w:pPr>
              <w:pStyle w:val="5"/>
              <w:spacing w:before="175" w:line="227" w:lineRule="auto"/>
              <w:ind w:left="525"/>
              <w:rPr>
                <w:spacing w:val="-5"/>
              </w:rPr>
            </w:pPr>
            <w:r>
              <w:rPr>
                <w:spacing w:val="-5"/>
              </w:rPr>
              <w:t>通过</w:t>
            </w:r>
          </w:p>
        </w:tc>
        <w:tc>
          <w:tcPr>
            <w:tcW w:w="1439" w:type="dxa"/>
            <w:vAlign w:val="top"/>
          </w:tcPr>
          <w:p w14:paraId="6DAEC3B6">
            <w:pPr>
              <w:pStyle w:val="5"/>
              <w:spacing w:before="221" w:line="184" w:lineRule="auto"/>
              <w:jc w:val="center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71.0</w:t>
            </w:r>
          </w:p>
        </w:tc>
        <w:tc>
          <w:tcPr>
            <w:tcW w:w="1128" w:type="dxa"/>
            <w:vAlign w:val="top"/>
          </w:tcPr>
          <w:p w14:paraId="033E98F9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6746C81B">
            <w:pPr>
              <w:rPr>
                <w:rFonts w:ascii="Arial"/>
                <w:sz w:val="21"/>
              </w:rPr>
            </w:pPr>
          </w:p>
        </w:tc>
      </w:tr>
      <w:tr w14:paraId="72323F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61" w:type="dxa"/>
            <w:vAlign w:val="top"/>
          </w:tcPr>
          <w:p w14:paraId="7804C6DC">
            <w:pPr>
              <w:pStyle w:val="5"/>
              <w:spacing w:before="220" w:line="183" w:lineRule="auto"/>
              <w:ind w:left="531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119" w:type="dxa"/>
            <w:vAlign w:val="center"/>
          </w:tcPr>
          <w:p w14:paraId="6E4398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安徽好仕来餐饮管理有限公司</w:t>
            </w:r>
          </w:p>
        </w:tc>
        <w:tc>
          <w:tcPr>
            <w:tcW w:w="1596" w:type="dxa"/>
            <w:vAlign w:val="top"/>
          </w:tcPr>
          <w:p w14:paraId="448D3200">
            <w:pPr>
              <w:pStyle w:val="5"/>
              <w:spacing w:before="175" w:line="227" w:lineRule="auto"/>
              <w:ind w:left="525"/>
              <w:rPr>
                <w:spacing w:val="-5"/>
              </w:rPr>
            </w:pPr>
            <w:r>
              <w:rPr>
                <w:spacing w:val="-5"/>
              </w:rPr>
              <w:t>通过</w:t>
            </w:r>
          </w:p>
        </w:tc>
        <w:tc>
          <w:tcPr>
            <w:tcW w:w="1439" w:type="dxa"/>
            <w:vAlign w:val="top"/>
          </w:tcPr>
          <w:p w14:paraId="1A24E072">
            <w:pPr>
              <w:pStyle w:val="5"/>
              <w:spacing w:before="221" w:line="184" w:lineRule="auto"/>
              <w:jc w:val="center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71.0</w:t>
            </w:r>
          </w:p>
        </w:tc>
        <w:tc>
          <w:tcPr>
            <w:tcW w:w="1128" w:type="dxa"/>
            <w:vAlign w:val="top"/>
          </w:tcPr>
          <w:p w14:paraId="37B1FF3C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3571729C">
            <w:pPr>
              <w:rPr>
                <w:rFonts w:ascii="Arial"/>
                <w:sz w:val="21"/>
              </w:rPr>
            </w:pPr>
          </w:p>
        </w:tc>
      </w:tr>
      <w:tr w14:paraId="465D8F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61" w:type="dxa"/>
            <w:vAlign w:val="top"/>
          </w:tcPr>
          <w:p w14:paraId="61797656">
            <w:pPr>
              <w:pStyle w:val="5"/>
              <w:spacing w:before="220" w:line="183" w:lineRule="auto"/>
              <w:ind w:left="531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119" w:type="dxa"/>
            <w:vAlign w:val="top"/>
          </w:tcPr>
          <w:p w14:paraId="09384D92">
            <w:pPr>
              <w:pStyle w:val="5"/>
              <w:spacing w:before="177" w:line="220" w:lineRule="auto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>合肥市天门湖餐饮管理服务有限公司</w:t>
            </w:r>
          </w:p>
        </w:tc>
        <w:tc>
          <w:tcPr>
            <w:tcW w:w="1596" w:type="dxa"/>
            <w:vAlign w:val="top"/>
          </w:tcPr>
          <w:p w14:paraId="4F818B52">
            <w:pPr>
              <w:pStyle w:val="5"/>
              <w:spacing w:before="175" w:line="227" w:lineRule="auto"/>
              <w:ind w:left="525"/>
              <w:rPr>
                <w:spacing w:val="-5"/>
              </w:rPr>
            </w:pPr>
            <w:r>
              <w:rPr>
                <w:spacing w:val="-5"/>
              </w:rPr>
              <w:t>通过</w:t>
            </w:r>
          </w:p>
        </w:tc>
        <w:tc>
          <w:tcPr>
            <w:tcW w:w="1439" w:type="dxa"/>
            <w:vAlign w:val="top"/>
          </w:tcPr>
          <w:p w14:paraId="2D47EFFE">
            <w:pPr>
              <w:pStyle w:val="5"/>
              <w:spacing w:before="221" w:line="184" w:lineRule="auto"/>
              <w:jc w:val="center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69.2</w:t>
            </w:r>
          </w:p>
        </w:tc>
        <w:tc>
          <w:tcPr>
            <w:tcW w:w="1128" w:type="dxa"/>
            <w:vAlign w:val="top"/>
          </w:tcPr>
          <w:p w14:paraId="7A26E116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60DB4CF4">
            <w:pPr>
              <w:rPr>
                <w:rFonts w:ascii="Arial"/>
                <w:sz w:val="21"/>
              </w:rPr>
            </w:pPr>
          </w:p>
        </w:tc>
      </w:tr>
    </w:tbl>
    <w:p w14:paraId="17497962">
      <w:pPr>
        <w:spacing w:before="173" w:line="219" w:lineRule="auto"/>
        <w:ind w:left="1132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二、初步评审不通过供应商：无。</w:t>
      </w:r>
    </w:p>
    <w:sectPr>
      <w:pgSz w:w="11906" w:h="16839"/>
      <w:pgMar w:top="1431" w:right="1646" w:bottom="0" w:left="68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1A141EEF"/>
    <w:rsid w:val="1DE62267"/>
    <w:rsid w:val="4D472956"/>
    <w:rsid w:val="58430E11"/>
    <w:rsid w:val="5D5011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character" w:customStyle="1" w:styleId="6">
    <w:name w:val="style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256</Words>
  <Characters>296</Characters>
  <TotalTime>4</TotalTime>
  <ScaleCrop>false</ScaleCrop>
  <LinksUpToDate>false</LinksUpToDate>
  <CharactersWithSpaces>297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2024-09-18T09:00:00Z</dcterms:created>
  <dc:creator>Administrator</dc:creator>
  <cp:lastModifiedBy>吕特坡概廖</cp:lastModifiedBy>
  <dcterms:modified xsi:type="dcterms:W3CDTF">2025-08-27T03:13:37Z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2025-01-10T15:32:26Z</vt:filetime>
  </property>
  <property fmtid="{D5CDD505-2E9C-101B-9397-08002B2CF9AE}" pid="4" name="KSOTemplateDocerSaveRecord">
    <vt:lpwstr>eyJoZGlkIjoiNmQxN2ZiYTgyODgzNmJkNzkzMzdmNzEyMjBiYjVmYjciLCJ1c2VySWQiOiIxNzAwMzc0Njg2In0=</vt:lpwstr>
  </property>
  <property fmtid="{D5CDD505-2E9C-101B-9397-08002B2CF9AE}" pid="5" name="KSOProductBuildVer">
    <vt:lpwstr>2052-12.1.0.22529</vt:lpwstr>
  </property>
  <property fmtid="{D5CDD505-2E9C-101B-9397-08002B2CF9AE}" pid="6" name="ICV">
    <vt:lpwstr>270E61D2BB534819ABEE8212A55D9A5E_12</vt:lpwstr>
  </property>
</Properties>
</file>