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A555">
      <w:pPr>
        <w:pStyle w:val="2"/>
        <w:spacing w:line="500" w:lineRule="exact"/>
        <w:ind w:left="0" w:leftChars="0" w:firstLine="0" w:firstLineChars="0"/>
        <w:jc w:val="center"/>
        <w:rPr>
          <w:rFonts w:hint="default" w:ascii="黑体" w:hAnsi="黑体" w:eastAsia="仿宋" w:cs="黑体"/>
          <w:color w:val="00000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52"/>
          <w:highlight w:val="white"/>
          <w:lang w:val="en-US" w:eastAsia="zh-CN"/>
        </w:rPr>
        <w:t>蚌埠市新闻传媒中心媒体融合设备、设施采购项目谈判公告</w:t>
      </w:r>
    </w:p>
    <w:bookmarkEnd w:id="0"/>
    <w:p w14:paraId="6E8C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一、采购项目名称及内容</w:t>
      </w:r>
    </w:p>
    <w:p w14:paraId="2B058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蚌埠市新闻传媒中心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媒体融合设备、设施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项目</w:t>
      </w:r>
    </w:p>
    <w:p w14:paraId="69A0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项目编号：ZHJ-2026-CG-013</w:t>
      </w:r>
    </w:p>
    <w:p w14:paraId="2F9CB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项目预算：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46.4915万元</w:t>
      </w:r>
    </w:p>
    <w:p w14:paraId="542F0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采购方式：竞争性谈判</w:t>
      </w:r>
    </w:p>
    <w:p w14:paraId="5F41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项目内容、范围及规模：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蚌埠市新闻传媒中心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媒体融合设备、设施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，具体内容详见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采购需求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77CD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二、供应商基本资格要求</w:t>
      </w:r>
    </w:p>
    <w:p w14:paraId="42AEB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符合《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中华人民共和国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政府采购法》第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二十二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条规定;</w:t>
      </w:r>
    </w:p>
    <w:p w14:paraId="0541A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2.本项目的特定资格要求：</w:t>
      </w:r>
    </w:p>
    <w:p w14:paraId="7035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投标人资质要求：投标人须具备有效的营业执照，具备安全生产许可证，并且同时具有以下两项资质之一：</w:t>
      </w:r>
    </w:p>
    <w:p w14:paraId="4102D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①建筑机电安装工程专业承包三级及以上资质；</w:t>
      </w:r>
    </w:p>
    <w:p w14:paraId="1EADC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②电力工程施工总承包三级及以上资质。</w:t>
      </w:r>
    </w:p>
    <w:p w14:paraId="113B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.法律、行政法规规定的其他条件；</w:t>
      </w:r>
    </w:p>
    <w:p w14:paraId="467A9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信誉要求</w:t>
      </w:r>
    </w:p>
    <w:p w14:paraId="6808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供应商不得存在下列情形之一：</w:t>
      </w:r>
    </w:p>
    <w:p w14:paraId="0313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处于被责令停产停业、暂扣或者吊销执照、暂扣或者吊销许可证、吊销资质证书状态；</w:t>
      </w:r>
    </w:p>
    <w:p w14:paraId="6A60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进入清算程序，或被宣告破产，或其他丧失履约能力的情形；</w:t>
      </w:r>
    </w:p>
    <w:p w14:paraId="0D7E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其他：供应商被人民法院列入失信被执行人的；供应商被市场监督管理部门列入严重违法失信企业名单的；供应商被税务部门列入重大税收违法案件当事人名单的。</w:t>
      </w:r>
    </w:p>
    <w:p w14:paraId="0FF8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联合体投标：本项目不允许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eastAsia="zh-CN"/>
        </w:rPr>
        <w:t>。</w:t>
      </w:r>
    </w:p>
    <w:p w14:paraId="31B3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三、采购文件获取方式：</w:t>
      </w:r>
    </w:p>
    <w:p w14:paraId="2E47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时间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</w:rPr>
        <w:t>日至20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32"/>
          <w:u w:val="none"/>
        </w:rPr>
        <w:t>日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，每个工作日上午8:00-12:00，下午14:00-17:30(北京时间，法定节假日除外)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；</w:t>
      </w:r>
    </w:p>
    <w:p w14:paraId="04A0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获取方式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报名成功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后，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由邮箱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发送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。</w:t>
      </w:r>
    </w:p>
    <w:p w14:paraId="22C8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所需材料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：</w:t>
      </w:r>
    </w:p>
    <w:p w14:paraId="2434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营业执照等证明文件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；</w:t>
      </w:r>
    </w:p>
    <w:p w14:paraId="400B6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授权委托书(格式自拟，须含授权人联系方式)，法人需提供法人身份证明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以上资料逐页加盖公章扫描后发送至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1277949680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@qq.com，邮件名称备注清楚公司全称;</w:t>
      </w:r>
    </w:p>
    <w:p w14:paraId="5FB98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费用500元/份，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售后不退。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所需材料发送至指定邮箱后，回复交费二维码至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投标人报名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邮箱，请扫描付款二维码交费，并备注清楚公司名称，如因公司名称备注不清，造成费用无法识别的后果由潜在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自行承担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；</w:t>
      </w:r>
    </w:p>
    <w:p w14:paraId="3C9B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4.未发送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材料的潜在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不予参加本次投标。</w:t>
      </w:r>
    </w:p>
    <w:p w14:paraId="53F3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四、开标时间及地点</w:t>
      </w:r>
    </w:p>
    <w:p w14:paraId="51CD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开标时间：20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分</w:t>
      </w:r>
    </w:p>
    <w:p w14:paraId="024F0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开标地点：蚌埠市凤凰国际写字楼B座13层1310室</w:t>
      </w:r>
    </w:p>
    <w:p w14:paraId="13C4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五、投标截止时间：20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  <w:lang w:val="en-US" w:eastAsia="zh-CN"/>
        </w:rPr>
        <w:t>26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年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  <w:lang w:val="en-US" w:eastAsia="zh-CN"/>
        </w:rPr>
        <w:t>03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月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  <w:lang w:val="en-US" w:eastAsia="zh-CN"/>
        </w:rPr>
        <w:t>19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日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  <w:lang w:val="en-US" w:eastAsia="zh-CN"/>
        </w:rPr>
        <w:t>09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  <w:lang w:val="en-US" w:eastAsia="zh-CN"/>
        </w:rPr>
        <w:t>30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分</w:t>
      </w:r>
    </w:p>
    <w:p w14:paraId="34E94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六、其他事项说明</w:t>
      </w:r>
    </w:p>
    <w:p w14:paraId="1DF7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无</w:t>
      </w:r>
    </w:p>
    <w:p w14:paraId="374D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u w:val="none"/>
        </w:rPr>
        <w:t>七、联系方法</w:t>
      </w:r>
    </w:p>
    <w:p w14:paraId="61DD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1.采购单位：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蚌埠市新闻传媒中心</w:t>
      </w:r>
    </w:p>
    <w:p w14:paraId="1B9F4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地  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蚌埠市胜利东路1000号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 xml:space="preserve">  </w:t>
      </w:r>
    </w:p>
    <w:p w14:paraId="5365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吴颖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 xml:space="preserve">     </w:t>
      </w:r>
    </w:p>
    <w:p w14:paraId="3E15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电  话：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13855265191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 xml:space="preserve">   </w:t>
      </w:r>
    </w:p>
    <w:p w14:paraId="64B1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2、采购代理机构：中环建（北京）工程管理有限责任公司</w:t>
      </w:r>
    </w:p>
    <w:p w14:paraId="113AE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地  址：蚌埠市凤凰国际写字楼B座13层1310室</w:t>
      </w:r>
    </w:p>
    <w:p w14:paraId="39812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联系人：张雨晴</w:t>
      </w:r>
    </w:p>
    <w:p w14:paraId="2614B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电  话：19855342172</w:t>
      </w:r>
    </w:p>
    <w:p w14:paraId="24D1E908"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八、本公告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同时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在安徽省招标投标信息网及安徽省政府采购信息服务网发布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334E8"/>
    <w:rsid w:val="70A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2026-03-13T07:53:00Z</dcterms:created>
  <dc:creator>H、鑫</dc:creator>
  <cp:lastModifiedBy>H、鑫</cp:lastModifiedBy>
  <dcterms:modified xsi:type="dcterms:W3CDTF">2026-03-13T07:57:33Z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A9B6ED1297634E249797F475FCA5DD67_11</vt:lpwstr>
  </property>
  <property fmtid="{D5CDD505-2E9C-101B-9397-08002B2CF9AE}" pid="4" name="KSOTemplateDocerSaveRecord">
    <vt:lpwstr>eyJoZGlkIjoiMzEwNTM5NzYwMDRjMzkwZTVkZjY2ODkwMGIxNGU0OTUiLCJ1c2VySWQiOiI0ODA2NTM3NDMifQ==</vt:lpwstr>
  </property>
</Properties>
</file>